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CE9B" w14:textId="77777777" w:rsidR="00C72441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5CDF3AB" wp14:editId="2909E155">
            <wp:simplePos x="0" y="0"/>
            <wp:positionH relativeFrom="margin">
              <wp:posOffset>946542</wp:posOffset>
            </wp:positionH>
            <wp:positionV relativeFrom="page">
              <wp:posOffset>720000</wp:posOffset>
            </wp:positionV>
            <wp:extent cx="4606570" cy="645139"/>
            <wp:effectExtent l="0" t="0" r="0" b="0"/>
            <wp:wrapTopAndBottom distT="152400" distB="152400"/>
            <wp:docPr id="1073741825" name="officeArt object" descr="ТПУ лого цвет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ТПУ лого цвет19.png" descr="ТПУ лого цвет19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6570" cy="6451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F2CD3A" w14:textId="77777777" w:rsidR="00C72441" w:rsidRPr="00FE64FC" w:rsidRDefault="00000000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14:paraId="56B7F765" w14:textId="77777777" w:rsidR="00C72441" w:rsidRPr="00FE64FC" w:rsidRDefault="00000000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федеральное государственное автономное</w:t>
      </w:r>
    </w:p>
    <w:p w14:paraId="6A9AC8E9" w14:textId="3E49EAB0" w:rsidR="00C72441" w:rsidRPr="00FE64FC" w:rsidRDefault="00000000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образовательное учреждение высшего образования</w:t>
      </w:r>
    </w:p>
    <w:p w14:paraId="4F1A9013" w14:textId="4B70EF8C" w:rsidR="00C72441" w:rsidRPr="00FE64FC" w:rsidRDefault="00FE64FC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B16372B" wp14:editId="698947A9">
                <wp:simplePos x="0" y="0"/>
                <wp:positionH relativeFrom="margin">
                  <wp:posOffset>12065</wp:posOffset>
                </wp:positionH>
                <wp:positionV relativeFrom="line">
                  <wp:posOffset>466261</wp:posOffset>
                </wp:positionV>
                <wp:extent cx="5940057" cy="0"/>
                <wp:effectExtent l="0" t="0" r="0" b="0"/>
                <wp:wrapTopAndBottom distT="152400" distB="1524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A23ED" id="officeArt object" o:spid="_x0000_s1026" alt="Line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.95pt,36.7pt" to="468.65pt,3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&#13;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proofErr w:type="gramStart"/>
      <w:r w:rsidR="00000000">
        <w:rPr>
          <w:rFonts w:ascii="Arial" w:hAnsi="Arial"/>
          <w:sz w:val="24"/>
          <w:szCs w:val="24"/>
          <w:lang w:val="fr-FR"/>
        </w:rPr>
        <w:t>«</w:t>
      </w:r>
      <w:r w:rsidR="00000000">
        <w:rPr>
          <w:rFonts w:ascii="Arial" w:hAnsi="Arial"/>
          <w:sz w:val="24"/>
          <w:szCs w:val="24"/>
          <w:lang w:val="ru-RU"/>
        </w:rPr>
        <w:t>Национальный</w:t>
      </w:r>
      <w:proofErr w:type="gramEnd"/>
      <w:r w:rsidR="00000000" w:rsidRPr="00FE64FC">
        <w:rPr>
          <w:rFonts w:ascii="Arial" w:hAnsi="Arial"/>
          <w:sz w:val="24"/>
          <w:szCs w:val="24"/>
          <w:lang w:val="ru-RU"/>
        </w:rPr>
        <w:t xml:space="preserve"> </w:t>
      </w:r>
      <w:r w:rsidR="00000000">
        <w:rPr>
          <w:rFonts w:ascii="Arial" w:hAnsi="Arial"/>
          <w:sz w:val="24"/>
          <w:szCs w:val="24"/>
          <w:lang w:val="ru-RU"/>
        </w:rPr>
        <w:t>исследовательский Томский политехнический университет</w:t>
      </w:r>
      <w:r w:rsidR="00000000">
        <w:rPr>
          <w:rFonts w:ascii="Arial" w:hAnsi="Arial"/>
          <w:sz w:val="24"/>
          <w:szCs w:val="24"/>
          <w:lang w:val="it-IT"/>
        </w:rPr>
        <w:t>»</w:t>
      </w:r>
      <w:r w:rsidR="00000000">
        <w:rPr>
          <w:rFonts w:ascii="Arial" w:hAnsi="Arial"/>
          <w:sz w:val="24"/>
          <w:szCs w:val="24"/>
          <w:lang w:val="ru-RU"/>
        </w:rPr>
        <w:t xml:space="preserve"> (ТПУ)</w:t>
      </w:r>
    </w:p>
    <w:p w14:paraId="4916054A" w14:textId="77777777" w:rsidR="00C72441" w:rsidRPr="00FE64FC" w:rsidRDefault="00000000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Инженерная школа информационных технологий и робототехники</w:t>
      </w:r>
    </w:p>
    <w:p w14:paraId="6CD5C04C" w14:textId="77777777" w:rsidR="00C72441" w:rsidRPr="00FE64FC" w:rsidRDefault="00000000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  <w:r w:rsidRPr="00FE64FC">
        <w:rPr>
          <w:rFonts w:ascii="Arial" w:hAnsi="Arial"/>
          <w:sz w:val="24"/>
          <w:szCs w:val="24"/>
          <w:lang w:val="ru-RU"/>
        </w:rPr>
        <w:t>Отделение автоматизации и робототехники</w:t>
      </w:r>
    </w:p>
    <w:p w14:paraId="5F3F0A56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107C6049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0E86783C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57BF539D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61F78241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6F4CD7BE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71FD95F2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286E63C5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2DF643F9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5B9A8544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51F76B6D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1BE119C1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25A5BCD5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624A084D" w14:textId="77777777" w:rsidR="00C72441" w:rsidRPr="00FE64FC" w:rsidRDefault="00C72441">
      <w:pPr>
        <w:pStyle w:val="Body"/>
        <w:rPr>
          <w:rFonts w:ascii="Arial" w:eastAsia="Arial" w:hAnsi="Arial" w:cs="Arial"/>
          <w:sz w:val="24"/>
          <w:szCs w:val="24"/>
          <w:lang w:val="ru-RU"/>
        </w:rPr>
      </w:pPr>
    </w:p>
    <w:p w14:paraId="4D2D5268" w14:textId="77777777" w:rsidR="00C72441" w:rsidRPr="00FE64FC" w:rsidRDefault="00000000">
      <w:pPr>
        <w:pStyle w:val="Body"/>
        <w:jc w:val="center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История развития сельскохозяйственной техники в области технических наук</w:t>
      </w:r>
    </w:p>
    <w:p w14:paraId="5EBF30DA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67C20990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19F5C882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0519EBFC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4E7EE455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750A7D26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2E7006B4" w14:textId="77777777" w:rsidR="00C72441" w:rsidRPr="00FE64FC" w:rsidRDefault="00C72441">
      <w:pPr>
        <w:pStyle w:val="Body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14:paraId="1ABDF073" w14:textId="77777777" w:rsidR="00C72441" w:rsidRPr="00FE64FC" w:rsidRDefault="00000000">
      <w:pPr>
        <w:pStyle w:val="Body"/>
        <w:ind w:left="576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Выполнил</w:t>
      </w:r>
      <w:r w:rsidRPr="00FE64FC">
        <w:rPr>
          <w:rFonts w:ascii="Arial" w:hAnsi="Arial"/>
          <w:sz w:val="24"/>
          <w:szCs w:val="24"/>
          <w:lang w:val="ru-RU"/>
        </w:rPr>
        <w:t>:</w:t>
      </w:r>
    </w:p>
    <w:p w14:paraId="03BE2314" w14:textId="77777777" w:rsidR="00C72441" w:rsidRPr="00FE64FC" w:rsidRDefault="00000000">
      <w:pPr>
        <w:pStyle w:val="Body"/>
        <w:ind w:left="576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Кузнецов Андрей Игоревич</w:t>
      </w:r>
    </w:p>
    <w:p w14:paraId="30546BB1" w14:textId="77777777" w:rsidR="00C72441" w:rsidRDefault="00000000">
      <w:pPr>
        <w:pStyle w:val="Body"/>
        <w:ind w:left="5760"/>
        <w:rPr>
          <w:rFonts w:ascii="Arial" w:eastAsia="Arial" w:hAnsi="Arial" w:cs="Arial"/>
          <w:sz w:val="24"/>
          <w:szCs w:val="24"/>
        </w:rPr>
      </w:pPr>
      <w:r w:rsidRPr="00FE64FC">
        <w:rPr>
          <w:rFonts w:ascii="Arial" w:hAnsi="Arial"/>
          <w:sz w:val="24"/>
          <w:szCs w:val="24"/>
          <w:lang w:val="ru-RU"/>
        </w:rPr>
        <w:t xml:space="preserve">аспирант гр. </w:t>
      </w:r>
      <w:r>
        <w:rPr>
          <w:rFonts w:ascii="Arial" w:hAnsi="Arial"/>
          <w:sz w:val="24"/>
          <w:szCs w:val="24"/>
          <w:lang w:val="ru-RU"/>
        </w:rPr>
        <w:t xml:space="preserve">А </w:t>
      </w:r>
      <w:proofErr w:type="gramStart"/>
      <w:r>
        <w:rPr>
          <w:rFonts w:ascii="Arial" w:hAnsi="Arial"/>
          <w:sz w:val="24"/>
          <w:szCs w:val="24"/>
        </w:rPr>
        <w:t>1-36</w:t>
      </w:r>
      <w:proofErr w:type="gramEnd"/>
    </w:p>
    <w:p w14:paraId="31B42C56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68159A35" w14:textId="77777777" w:rsidR="00C72441" w:rsidRDefault="00000000">
      <w:pPr>
        <w:pStyle w:val="Body"/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>Подпись ____________</w:t>
      </w:r>
    </w:p>
    <w:p w14:paraId="1FC9E196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1EDFF469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10B02D79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51CD3FD1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4A160BFE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4AD6EBA9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321B8AD0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65A90DED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21881810" w14:textId="77777777" w:rsidR="00C72441" w:rsidRDefault="00C72441">
      <w:pPr>
        <w:pStyle w:val="Body"/>
        <w:jc w:val="right"/>
        <w:rPr>
          <w:rFonts w:ascii="Arial" w:eastAsia="Arial" w:hAnsi="Arial" w:cs="Arial"/>
          <w:sz w:val="24"/>
          <w:szCs w:val="24"/>
        </w:rPr>
      </w:pPr>
    </w:p>
    <w:p w14:paraId="7D0FE4EB" w14:textId="77777777" w:rsidR="00C72441" w:rsidRDefault="00000000">
      <w:pPr>
        <w:pStyle w:val="Body"/>
        <w:jc w:val="center"/>
      </w:pPr>
      <w:r>
        <w:rPr>
          <w:rFonts w:ascii="Arial" w:hAnsi="Arial"/>
          <w:sz w:val="24"/>
          <w:szCs w:val="24"/>
          <w:lang w:val="ru-RU"/>
        </w:rPr>
        <w:t>Томск — 2025 г.</w:t>
      </w:r>
    </w:p>
    <w:sectPr w:rsidR="00C72441">
      <w:headerReference w:type="default" r:id="rId7"/>
      <w:footerReference w:type="default" r:id="rId8"/>
      <w:pgSz w:w="11906" w:h="16838"/>
      <w:pgMar w:top="1134" w:right="850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61FF" w14:textId="77777777" w:rsidR="001442FB" w:rsidRDefault="001442FB">
      <w:r>
        <w:separator/>
      </w:r>
    </w:p>
  </w:endnote>
  <w:endnote w:type="continuationSeparator" w:id="0">
    <w:p w14:paraId="0622AB5E" w14:textId="77777777" w:rsidR="001442FB" w:rsidRDefault="0014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E5F6" w14:textId="77777777" w:rsidR="00C72441" w:rsidRDefault="00C72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523D" w14:textId="77777777" w:rsidR="001442FB" w:rsidRDefault="001442FB">
      <w:r>
        <w:separator/>
      </w:r>
    </w:p>
  </w:footnote>
  <w:footnote w:type="continuationSeparator" w:id="0">
    <w:p w14:paraId="12D2907E" w14:textId="77777777" w:rsidR="001442FB" w:rsidRDefault="0014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B7C4" w14:textId="77777777" w:rsidR="00C72441" w:rsidRDefault="00C724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41"/>
    <w:rsid w:val="001442FB"/>
    <w:rsid w:val="00C72441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E4F10"/>
  <w15:docId w15:val="{ED43080E-9E7A-764D-9DA8-018CB99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Kostin</cp:lastModifiedBy>
  <cp:revision>2</cp:revision>
  <dcterms:created xsi:type="dcterms:W3CDTF">2025-02-11T06:53:00Z</dcterms:created>
  <dcterms:modified xsi:type="dcterms:W3CDTF">2025-02-11T06:53:00Z</dcterms:modified>
</cp:coreProperties>
</file>